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ind w:left="0"/>
        <w:jc w:val="left"/>
        <w:rPr>
          <w:rFonts w:ascii="Times New Roman"/>
          <w:sz w:val="20"/>
        </w:rPr>
      </w:pPr>
      <w:r>
        <w:rPr/>
        <w:pict>
          <v:group style="position:absolute;margin-left:17.806486pt;margin-top:34.608974pt;width:545.050pt;height:700.95pt;mso-position-horizontal-relative:page;mso-position-vertical-relative:page;z-index:-2272" coordorigin="356,692" coordsize="10901,14019">
            <v:shape style="position:absolute;left:2734;top:1796;width:8425;height:12902" type="#_x0000_t75" stroked="false">
              <v:imagedata r:id="rId5" o:title=""/>
            </v:shape>
            <v:shape style="position:absolute;left:454;top:692;width:4508;height:14019" coordorigin="454,692" coordsize="4508,14019" path="m4961,14699l454,14699,454,14711,4961,14711,4961,14699m4961,692l454,692,454,14519,4961,14519,4961,692e" filled="true" fillcolor="#231f20" stroked="false">
              <v:path arrowok="t"/>
              <v:fill opacity="49152f" type="solid"/>
            </v:shape>
            <v:shape style="position:absolute;left:500;top:754;width:4292;height:13780" type="#_x0000_t75" stroked="false">
              <v:imagedata r:id="rId6" o:title=""/>
            </v:shape>
            <v:rect style="position:absolute;left:3261;top:4683;width:7226;height:7825" filled="true" fillcolor="#ffffff" stroked="false">
              <v:fill type="solid"/>
            </v:rect>
            <v:shape style="position:absolute;left:3236;top:4658;width:7277;height:7876" coordorigin="3236,4658" coordsize="7277,7876" path="m3236,4683l3236,12509,3236,12534,3261,12534,10487,12534,10512,12534,10512,12509,10512,4683,10512,4658,10487,4658,3261,4658,3236,4658,3236,4683xe" filled="false" stroked="true" strokeweight=".501pt" strokecolor="#231f20">
              <v:path arrowok="t"/>
            </v:shape>
            <v:rect style="position:absolute;left:3276;top:4698;width:7196;height:7795" filled="false" stroked="true" strokeweight="1.5pt" strokecolor="#231f20"/>
            <v:shape style="position:absolute;left:6175;top:11761;width:1403;height:543" type="#_x0000_t75" stroked="false">
              <v:imagedata r:id="rId7" o:title=""/>
            </v:shape>
            <v:rect style="position:absolute;left:356;top:14519;width:10901;height:180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before="0"/>
        <w:ind w:left="0"/>
        <w:jc w:val="left"/>
        <w:rPr>
          <w:rFonts w:ascii="Times New Roman"/>
          <w:sz w:val="20"/>
        </w:rPr>
      </w:pPr>
    </w:p>
    <w:p>
      <w:pPr>
        <w:pStyle w:val="BodyText"/>
        <w:spacing w:before="0"/>
        <w:ind w:left="0"/>
        <w:jc w:val="left"/>
        <w:rPr>
          <w:rFonts w:ascii="Times New Roman"/>
          <w:sz w:val="20"/>
        </w:rPr>
      </w:pPr>
    </w:p>
    <w:p>
      <w:pPr>
        <w:pStyle w:val="BodyText"/>
        <w:spacing w:before="5"/>
        <w:ind w:left="0"/>
        <w:jc w:val="left"/>
        <w:rPr>
          <w:rFonts w:ascii="Times New Roman"/>
          <w:sz w:val="27"/>
        </w:rPr>
      </w:pPr>
    </w:p>
    <w:p>
      <w:pPr>
        <w:spacing w:line="515" w:lineRule="exact" w:before="0"/>
        <w:ind w:left="2205" w:right="0" w:firstLine="0"/>
        <w:jc w:val="left"/>
        <w:rPr>
          <w:rFonts w:ascii="Bickham Script Pro Regular"/>
          <w:i/>
          <w:sz w:val="86"/>
        </w:rPr>
      </w:pPr>
      <w:r>
        <w:rPr>
          <w:rFonts w:ascii="Bickham Script Pro Regular"/>
          <w:i/>
          <w:color w:val="231F20"/>
          <w:w w:val="95"/>
          <w:sz w:val="86"/>
        </w:rPr>
        <w:t>The</w:t>
      </w:r>
    </w:p>
    <w:p>
      <w:pPr>
        <w:spacing w:line="1963" w:lineRule="exact" w:before="0"/>
        <w:ind w:left="2173" w:right="0" w:firstLine="0"/>
        <w:jc w:val="left"/>
        <w:rPr>
          <w:rFonts w:ascii="Bickham Script Pro Regular" w:hAnsi="Bickham Script Pro Regular"/>
          <w:b/>
          <w:i/>
          <w:sz w:val="150"/>
        </w:rPr>
      </w:pPr>
      <w:r>
        <w:rPr>
          <w:rFonts w:ascii="Bickham Script Pro Regular" w:hAnsi="Bickham Script Pro Regular"/>
          <w:b/>
          <w:i/>
          <w:color w:val="231F20"/>
          <w:spacing w:val="-28"/>
          <w:w w:val="105"/>
          <w:sz w:val="150"/>
        </w:rPr>
        <w:t>Lawyer’s</w:t>
      </w:r>
      <w:r>
        <w:rPr>
          <w:rFonts w:ascii="Bickham Script Pro Regular" w:hAnsi="Bickham Script Pro Regular"/>
          <w:b/>
          <w:i/>
          <w:color w:val="231F20"/>
          <w:spacing w:val="115"/>
          <w:w w:val="105"/>
          <w:sz w:val="150"/>
        </w:rPr>
        <w:t> </w:t>
      </w:r>
      <w:r>
        <w:rPr>
          <w:rFonts w:ascii="Bickham Script Pro Regular" w:hAnsi="Bickham Script Pro Regular"/>
          <w:b/>
          <w:i/>
          <w:color w:val="231F20"/>
          <w:spacing w:val="-24"/>
          <w:w w:val="105"/>
          <w:sz w:val="150"/>
        </w:rPr>
        <w:t>Oath</w:t>
      </w:r>
    </w:p>
    <w:p>
      <w:pPr>
        <w:pStyle w:val="BodyText"/>
        <w:spacing w:line="213" w:lineRule="auto" w:before="0"/>
        <w:ind w:right="515"/>
      </w:pPr>
      <w:r>
        <w:rPr>
          <w:rFonts w:ascii="Old English Text MT"/>
          <w:color w:val="231F20"/>
        </w:rPr>
        <w:t>I solemnly swear </w:t>
      </w:r>
      <w:r>
        <w:rPr>
          <w:color w:val="231F20"/>
        </w:rPr>
        <w:t>(or affirm) I will support the Constitution of the United States and the Constitution of the State of Louisiana;</w:t>
      </w:r>
    </w:p>
    <w:p>
      <w:pPr>
        <w:pStyle w:val="BodyText"/>
        <w:spacing w:before="141"/>
      </w:pPr>
      <w:r>
        <w:rPr>
          <w:rFonts w:ascii="Old English Text MT"/>
          <w:color w:val="231F20"/>
        </w:rPr>
        <w:t>I will </w:t>
      </w:r>
      <w:r>
        <w:rPr>
          <w:color w:val="231F20"/>
        </w:rPr>
        <w:t>maintain the respect due to courts of justice and judicial officers;</w:t>
      </w:r>
    </w:p>
    <w:p>
      <w:pPr>
        <w:pStyle w:val="BodyText"/>
        <w:spacing w:line="264" w:lineRule="exact" w:before="141"/>
        <w:ind w:right="515"/>
      </w:pPr>
      <w:r>
        <w:rPr>
          <w:rFonts w:ascii="Old English Text MT"/>
          <w:color w:val="231F20"/>
        </w:rPr>
        <w:t>I will not </w:t>
      </w:r>
      <w:r>
        <w:rPr>
          <w:color w:val="231F20"/>
        </w:rPr>
        <w:t>counsel or maintain any suit or proceeding which shall appear to me to be unjust, nor any defense except such as I believe to be honestly debatable under the law of the land;</w:t>
      </w:r>
    </w:p>
    <w:p>
      <w:pPr>
        <w:pStyle w:val="BodyText"/>
        <w:spacing w:line="264" w:lineRule="exact"/>
        <w:ind w:right="515"/>
      </w:pPr>
      <w:r>
        <w:rPr>
          <w:rFonts w:ascii="Old English Text MT"/>
          <w:color w:val="231F20"/>
        </w:rPr>
        <w:t>I will </w:t>
      </w:r>
      <w:r>
        <w:rPr>
          <w:color w:val="231F20"/>
        </w:rPr>
        <w:t>employ for the purpose of maintaining the causes confided to me such</w:t>
      </w:r>
      <w:r>
        <w:rPr>
          <w:color w:val="231F20"/>
          <w:spacing w:val="-8"/>
        </w:rPr>
        <w:t> </w:t>
      </w:r>
      <w:r>
        <w:rPr>
          <w:color w:val="231F20"/>
        </w:rPr>
        <w:t>means</w:t>
      </w:r>
      <w:r>
        <w:rPr>
          <w:color w:val="231F20"/>
          <w:spacing w:val="-8"/>
        </w:rPr>
        <w:t> </w:t>
      </w:r>
      <w:r>
        <w:rPr>
          <w:color w:val="231F20"/>
        </w:rPr>
        <w:t>only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consistent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truth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honor,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-8"/>
        </w:rPr>
        <w:t> </w:t>
      </w:r>
      <w:r>
        <w:rPr>
          <w:color w:val="231F20"/>
        </w:rPr>
        <w:t>never</w:t>
      </w:r>
      <w:r>
        <w:rPr>
          <w:color w:val="231F20"/>
          <w:spacing w:val="-8"/>
        </w:rPr>
        <w:t> </w:t>
      </w:r>
      <w:r>
        <w:rPr>
          <w:color w:val="231F20"/>
        </w:rPr>
        <w:t>seek to</w:t>
      </w:r>
      <w:r>
        <w:rPr>
          <w:color w:val="231F20"/>
          <w:spacing w:val="-3"/>
        </w:rPr>
        <w:t> </w:t>
      </w:r>
      <w:r>
        <w:rPr>
          <w:color w:val="231F20"/>
        </w:rPr>
        <w:t>mislead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judge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jury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artifice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false</w:t>
      </w:r>
      <w:r>
        <w:rPr>
          <w:color w:val="231F20"/>
          <w:spacing w:val="-3"/>
        </w:rPr>
        <w:t> </w:t>
      </w:r>
      <w:r>
        <w:rPr>
          <w:color w:val="231F20"/>
        </w:rPr>
        <w:t>statement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fact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law;</w:t>
      </w:r>
    </w:p>
    <w:p>
      <w:pPr>
        <w:pStyle w:val="BodyText"/>
        <w:spacing w:line="264" w:lineRule="exact"/>
        <w:ind w:right="514"/>
      </w:pPr>
      <w:r>
        <w:rPr>
          <w:rFonts w:ascii="Old English Text MT" w:hAnsi="Old English Text MT"/>
          <w:color w:val="231F20"/>
        </w:rPr>
        <w:t>I will </w:t>
      </w:r>
      <w:r>
        <w:rPr>
          <w:color w:val="231F20"/>
        </w:rPr>
        <w:t>maintain the confidence and preserve inviolate the secrets of </w:t>
      </w:r>
      <w:r>
        <w:rPr>
          <w:color w:val="231F20"/>
          <w:spacing w:val="-3"/>
        </w:rPr>
        <w:t>my  </w:t>
      </w:r>
      <w:r>
        <w:rPr>
          <w:color w:val="231F20"/>
        </w:rPr>
        <w:t>client, and will accept no compensation in connection with a </w:t>
      </w:r>
      <w:r>
        <w:rPr>
          <w:color w:val="231F20"/>
          <w:spacing w:val="-5"/>
        </w:rPr>
        <w:t>client’s </w:t>
      </w:r>
      <w:r>
        <w:rPr>
          <w:color w:val="231F20"/>
        </w:rPr>
        <w:t>business</w:t>
      </w:r>
      <w:r>
        <w:rPr>
          <w:color w:val="231F20"/>
          <w:spacing w:val="-10"/>
        </w:rPr>
        <w:t> </w:t>
      </w:r>
      <w:r>
        <w:rPr>
          <w:color w:val="231F20"/>
        </w:rPr>
        <w:t>except</w:t>
      </w:r>
      <w:r>
        <w:rPr>
          <w:color w:val="231F20"/>
          <w:spacing w:val="-10"/>
        </w:rPr>
        <w:t> </w:t>
      </w:r>
      <w:r>
        <w:rPr>
          <w:color w:val="231F20"/>
        </w:rPr>
        <w:t>from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client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client’s</w:t>
      </w:r>
      <w:r>
        <w:rPr>
          <w:color w:val="231F20"/>
          <w:spacing w:val="-10"/>
        </w:rPr>
        <w:t> </w:t>
      </w:r>
      <w:r>
        <w:rPr>
          <w:color w:val="231F20"/>
        </w:rPr>
        <w:t>knowledge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approval;</w:t>
      </w:r>
    </w:p>
    <w:p>
      <w:pPr>
        <w:pStyle w:val="BodyText"/>
        <w:spacing w:line="264" w:lineRule="exact"/>
        <w:ind w:right="514"/>
      </w:pPr>
      <w:r>
        <w:rPr>
          <w:rFonts w:ascii="Old English Text MT"/>
          <w:color w:val="231F20"/>
        </w:rPr>
        <w:t>To opposing </w:t>
      </w:r>
      <w:r>
        <w:rPr>
          <w:color w:val="231F20"/>
        </w:rPr>
        <w:t>parties and their counsel, I pledge fairness, integrity, and civility, not only in court, but also in all written and oral communications;</w:t>
      </w:r>
    </w:p>
    <w:p>
      <w:pPr>
        <w:pStyle w:val="BodyText"/>
        <w:spacing w:line="264" w:lineRule="exact"/>
        <w:ind w:right="515"/>
      </w:pPr>
      <w:r>
        <w:rPr>
          <w:rFonts w:ascii="Old English Text MT"/>
          <w:color w:val="231F20"/>
        </w:rPr>
        <w:t>I</w:t>
      </w:r>
      <w:r>
        <w:rPr>
          <w:rFonts w:ascii="Old English Text MT"/>
          <w:color w:val="231F20"/>
          <w:spacing w:val="-16"/>
        </w:rPr>
        <w:t> </w:t>
      </w:r>
      <w:r>
        <w:rPr>
          <w:rFonts w:ascii="Old English Text MT"/>
          <w:color w:val="231F20"/>
        </w:rPr>
        <w:t>will</w:t>
      </w:r>
      <w:r>
        <w:rPr>
          <w:rFonts w:ascii="Old English Text MT"/>
          <w:color w:val="231F20"/>
          <w:spacing w:val="-16"/>
        </w:rPr>
        <w:t> </w:t>
      </w:r>
      <w:r>
        <w:rPr>
          <w:color w:val="231F20"/>
        </w:rPr>
        <w:t>abstain</w:t>
      </w:r>
      <w:r>
        <w:rPr>
          <w:color w:val="231F20"/>
          <w:spacing w:val="-14"/>
        </w:rPr>
        <w:t> </w:t>
      </w:r>
      <w:r>
        <w:rPr>
          <w:color w:val="231F20"/>
        </w:rPr>
        <w:t>from</w:t>
      </w:r>
      <w:r>
        <w:rPr>
          <w:color w:val="231F20"/>
          <w:spacing w:val="-14"/>
        </w:rPr>
        <w:t> </w:t>
      </w:r>
      <w:r>
        <w:rPr>
          <w:color w:val="231F20"/>
        </w:rPr>
        <w:t>all</w:t>
      </w:r>
      <w:r>
        <w:rPr>
          <w:color w:val="231F20"/>
          <w:spacing w:val="-14"/>
        </w:rPr>
        <w:t> </w:t>
      </w:r>
      <w:r>
        <w:rPr>
          <w:color w:val="231F20"/>
        </w:rPr>
        <w:t>offensive</w:t>
      </w:r>
      <w:r>
        <w:rPr>
          <w:color w:val="231F20"/>
          <w:spacing w:val="-14"/>
        </w:rPr>
        <w:t> </w:t>
      </w:r>
      <w:r>
        <w:rPr>
          <w:color w:val="231F20"/>
        </w:rPr>
        <w:t>personality,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advance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fact</w:t>
      </w:r>
      <w:r>
        <w:rPr>
          <w:color w:val="231F20"/>
          <w:spacing w:val="-14"/>
        </w:rPr>
        <w:t> </w:t>
      </w:r>
      <w:r>
        <w:rPr>
          <w:color w:val="231F20"/>
        </w:rPr>
        <w:t>prejudicial to the honor or reputation of a party or witness, unless required by the justice of the cause with which I am</w:t>
      </w:r>
      <w:r>
        <w:rPr>
          <w:color w:val="231F20"/>
          <w:spacing w:val="-26"/>
        </w:rPr>
        <w:t> </w:t>
      </w:r>
      <w:r>
        <w:rPr>
          <w:color w:val="231F20"/>
        </w:rPr>
        <w:t>charged;</w:t>
      </w:r>
    </w:p>
    <w:p>
      <w:pPr>
        <w:pStyle w:val="BodyText"/>
        <w:spacing w:line="264" w:lineRule="exact"/>
        <w:ind w:right="515"/>
      </w:pPr>
      <w:r>
        <w:rPr>
          <w:rFonts w:ascii="Old English Text MT" w:hAnsi="Old English Text MT"/>
          <w:color w:val="231F20"/>
        </w:rPr>
        <w:t>I will</w:t>
      </w:r>
      <w:r>
        <w:rPr>
          <w:rFonts w:ascii="Old English Text MT" w:hAnsi="Old English Text MT"/>
          <w:color w:val="231F20"/>
          <w:spacing w:val="-35"/>
        </w:rPr>
        <w:t> </w:t>
      </w:r>
      <w:r>
        <w:rPr>
          <w:color w:val="231F20"/>
        </w:rPr>
        <w:t>never reject, from </w:t>
      </w:r>
      <w:r>
        <w:rPr>
          <w:color w:val="231F20"/>
          <w:spacing w:val="-3"/>
        </w:rPr>
        <w:t>any </w:t>
      </w:r>
      <w:r>
        <w:rPr>
          <w:color w:val="231F20"/>
        </w:rPr>
        <w:t>consideration personal to myself, the cause of the</w:t>
      </w:r>
      <w:r>
        <w:rPr>
          <w:color w:val="231F20"/>
          <w:spacing w:val="-10"/>
        </w:rPr>
        <w:t> </w:t>
      </w:r>
      <w:r>
        <w:rPr>
          <w:color w:val="231F20"/>
        </w:rPr>
        <w:t>defenseless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oppressed,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delay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any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person’s</w:t>
      </w:r>
      <w:r>
        <w:rPr>
          <w:color w:val="231F20"/>
          <w:spacing w:val="-10"/>
        </w:rPr>
        <w:t> </w:t>
      </w:r>
      <w:r>
        <w:rPr>
          <w:color w:val="231F20"/>
        </w:rPr>
        <w:t>cause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lucre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</w:rPr>
        <w:t>malice.</w:t>
      </w:r>
    </w:p>
    <w:p>
      <w:pPr>
        <w:pStyle w:val="BodyText"/>
        <w:spacing w:before="158"/>
        <w:rPr>
          <w:rFonts w:ascii="Old English Text MT"/>
        </w:rPr>
      </w:pPr>
      <w:r>
        <w:rPr>
          <w:rFonts w:ascii="Old English Text MT"/>
          <w:color w:val="231F20"/>
        </w:rPr>
        <w:t>So help me God.</w:t>
      </w:r>
    </w:p>
    <w:sectPr>
      <w:type w:val="continuous"/>
      <w:pgSz w:w="12190" w:h="14800"/>
      <w:pgMar w:top="1400" w:bottom="280" w:left="172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ickham Script Pro Regular">
    <w:altName w:val="Bickham Script Pro Regular"/>
    <w:charset w:val="0"/>
    <w:family w:val="script"/>
    <w:pitch w:val="variable"/>
  </w:font>
  <w:font w:name="Old English Text MT">
    <w:altName w:val="Old English Text MT"/>
    <w:charset w:val="0"/>
    <w:family w:val="script"/>
    <w:pitch w:val="variable"/>
  </w:font>
  <w:font w:name="Minion Pro">
    <w:altName w:val="Minion Pro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nion Pro" w:hAnsi="Minion Pro" w:eastAsia="Minion Pro" w:cs="Minion Pro"/>
    </w:rPr>
  </w:style>
  <w:style w:styleId="BodyText" w:type="paragraph">
    <w:name w:val="Body Text"/>
    <w:basedOn w:val="Normal"/>
    <w:uiPriority w:val="1"/>
    <w:qFormat/>
    <w:pPr>
      <w:spacing w:before="168"/>
      <w:ind w:left="1885"/>
      <w:jc w:val="both"/>
    </w:pPr>
    <w:rPr>
      <w:rFonts w:ascii="Minion Pro" w:hAnsi="Minion Pro" w:eastAsia="Minion Pro" w:cs="Minion Pro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2016-09-20T12:38:57Z</dcterms:created>
  <dcterms:modified xsi:type="dcterms:W3CDTF">2016-09-20T12:38:57Z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2016-09-20T00:00:00Z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2016-09-20T00:00:00Z</vt:filetime>
  </property>
</Properties>
</file>